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D9" w:rsidRDefault="009642D9" w:rsidP="00D84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4D7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>АМЯТКА ПО ЭЛЕКТРОБЕЗОПАСНОСТ</w:t>
      </w:r>
      <w:r w:rsidR="00B51469">
        <w:rPr>
          <w:rFonts w:ascii="Times New Roman" w:hAnsi="Times New Roman" w:cs="Times New Roman"/>
          <w:b/>
          <w:i/>
          <w:sz w:val="28"/>
          <w:szCs w:val="28"/>
        </w:rPr>
        <w:t>И</w:t>
      </w:r>
      <w:bookmarkStart w:id="0" w:name="_GoBack"/>
      <w:bookmarkEnd w:id="0"/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 xml:space="preserve"> ДЛЯ ШКОЛЬНИКОВ ВО ВРЕМЯ ШКОЛЬНЫХ КАНИКУЛ</w:t>
      </w:r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Закончился еще один учебный этап, у школьников начались долгожданные каникулы. В эту пору дети не всегда находятся под контролем взрослых, а долгожданная «свобода» снижает степень дисциплинированности и самоконтроля ребят. Именно в этот период чаще всего дети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 представляет электрический ток напряжением 36 вольт и выше. Дома и на улице нас окружают провода и электрооборудование, находящиеся под напряжением 220 вольт и выше. Ток, который может протекать в бытовой электросети, во много раз превышает смертельный.  </w:t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находиться близи территории подстанции. Оборудование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вольт и выше.  </w:t>
      </w:r>
    </w:p>
    <w:p w:rsidR="00D84D70" w:rsidRPr="005A4DB8" w:rsidRDefault="00D84D70" w:rsidP="00D84D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D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1482" cy="2671482"/>
            <wp:effectExtent l="19050" t="0" r="0" b="0"/>
            <wp:docPr id="11" name="Рисунок 11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4" cy="267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 </w:t>
      </w:r>
    </w:p>
    <w:p w:rsidR="009642D9" w:rsidRPr="005A4DB8" w:rsidRDefault="009642D9" w:rsidP="009642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1970" cy="2250141"/>
            <wp:effectExtent l="19050" t="0" r="0" b="0"/>
            <wp:docPr id="2" name="Рисунок 10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39" cy="22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lastRenderedPageBreak/>
        <w:t xml:space="preserve">Смертельно опасно играть, раскачивая деревья вблизи линии электропередач. Сырое дерево служит проводником электрического тока. Нельзя вскрывать крышки на опорах освещения. Нельзя на опорах ВЛ ломать арматуру и рвать провода "спусков".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Крайне опас</w:t>
      </w:r>
      <w:r w:rsidR="009642D9">
        <w:rPr>
          <w:rFonts w:ascii="Times New Roman" w:hAnsi="Times New Roman" w:cs="Times New Roman"/>
          <w:sz w:val="28"/>
          <w:szCs w:val="28"/>
        </w:rPr>
        <w:t xml:space="preserve">но делать </w:t>
      </w:r>
      <w:proofErr w:type="spellStart"/>
      <w:r w:rsidR="009642D9">
        <w:rPr>
          <w:rFonts w:ascii="Times New Roman" w:hAnsi="Times New Roman" w:cs="Times New Roman"/>
          <w:sz w:val="28"/>
          <w:szCs w:val="28"/>
        </w:rPr>
        <w:t>набросы</w:t>
      </w:r>
      <w:proofErr w:type="spellEnd"/>
      <w:r w:rsidR="009642D9">
        <w:rPr>
          <w:rFonts w:ascii="Times New Roman" w:hAnsi="Times New Roman" w:cs="Times New Roman"/>
          <w:sz w:val="28"/>
          <w:szCs w:val="28"/>
        </w:rPr>
        <w:t xml:space="preserve"> на провода;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влезать н</w:t>
      </w:r>
      <w:r w:rsidR="009642D9">
        <w:rPr>
          <w:rFonts w:ascii="Times New Roman" w:hAnsi="Times New Roman" w:cs="Times New Roman"/>
          <w:sz w:val="28"/>
          <w:szCs w:val="28"/>
        </w:rPr>
        <w:t>а опоры линий электропередач;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подходить и брат</w:t>
      </w:r>
      <w:r w:rsidR="009642D9">
        <w:rPr>
          <w:rFonts w:ascii="Times New Roman" w:hAnsi="Times New Roman" w:cs="Times New Roman"/>
          <w:sz w:val="28"/>
          <w:szCs w:val="28"/>
        </w:rPr>
        <w:t xml:space="preserve">ь в руки оборванные провода; </w:t>
      </w:r>
      <w:r w:rsidRPr="005A4DB8">
        <w:rPr>
          <w:rFonts w:ascii="Times New Roman" w:hAnsi="Times New Roman" w:cs="Times New Roman"/>
          <w:sz w:val="28"/>
          <w:szCs w:val="28"/>
        </w:rPr>
        <w:t xml:space="preserve">открывать лестничные </w:t>
      </w:r>
      <w:proofErr w:type="spellStart"/>
      <w:r w:rsidRPr="005A4DB8">
        <w:rPr>
          <w:rFonts w:ascii="Times New Roman" w:hAnsi="Times New Roman" w:cs="Times New Roman"/>
          <w:sz w:val="28"/>
          <w:szCs w:val="28"/>
        </w:rPr>
        <w:t>электрощитки</w:t>
      </w:r>
      <w:proofErr w:type="spellEnd"/>
      <w:r w:rsidRPr="005A4DB8">
        <w:rPr>
          <w:rFonts w:ascii="Times New Roman" w:hAnsi="Times New Roman" w:cs="Times New Roman"/>
          <w:sz w:val="28"/>
          <w:szCs w:val="28"/>
        </w:rPr>
        <w:t xml:space="preserve"> и вводные силовые щиты в зданиях и т.п.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Нельзя касаться железобетонных опор линии электропередач. Они могут находиться под шаговым напряжением.  </w:t>
      </w:r>
    </w:p>
    <w:p w:rsidR="009642D9" w:rsidRPr="009642D9" w:rsidRDefault="005A4DB8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</w:t>
      </w:r>
      <w:r w:rsidR="00D84D70">
        <w:rPr>
          <w:rFonts w:ascii="Times New Roman" w:hAnsi="Times New Roman" w:cs="Times New Roman"/>
          <w:sz w:val="28"/>
          <w:szCs w:val="28"/>
        </w:rPr>
        <w:t xml:space="preserve">мать и срывать их недопустимо. </w:t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87020" cy="747378"/>
            <wp:effectExtent l="19050" t="0" r="0" b="0"/>
            <wp:docPr id="1" name="Рисунок 1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76" cy="74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подъема по конструкциям, при котором возможно приближение к токоведущим частям, находящимся под напряжением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42197" cy="724849"/>
            <wp:effectExtent l="19050" t="0" r="5603" b="0"/>
            <wp:docPr id="4" name="Рисунок 2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8" cy="72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964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69091" cy="738366"/>
            <wp:effectExtent l="19050" t="0" r="0" b="0"/>
            <wp:docPr id="7" name="Рисунок 3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33" cy="73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в ближайшее предприятие электрических сетей.  </w:t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присутствия ребенок может поступить таким же образом.  </w:t>
      </w:r>
    </w:p>
    <w:p w:rsidR="009642D9" w:rsidRDefault="009642D9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</w:t>
      </w:r>
      <w:r w:rsidRPr="00D84D70">
        <w:rPr>
          <w:rFonts w:ascii="Times New Roman" w:hAnsi="Times New Roman" w:cs="Times New Roman"/>
          <w:b/>
          <w:sz w:val="28"/>
          <w:szCs w:val="28"/>
        </w:rPr>
        <w:t>Но что самое страшное - этими действиями они подвергают свою жизнь смертельной опасности. Действующие электроустановк</w:t>
      </w:r>
      <w:r w:rsidR="00D84D70" w:rsidRPr="00D84D70">
        <w:rPr>
          <w:rFonts w:ascii="Times New Roman" w:hAnsi="Times New Roman" w:cs="Times New Roman"/>
          <w:b/>
          <w:sz w:val="28"/>
          <w:szCs w:val="28"/>
        </w:rPr>
        <w:t>и не место для игр и развлечений</w:t>
      </w:r>
    </w:p>
    <w:p w:rsid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42D9" w:rsidSect="00D84D7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B8"/>
    <w:rsid w:val="001412DF"/>
    <w:rsid w:val="005562B8"/>
    <w:rsid w:val="005A4DB8"/>
    <w:rsid w:val="00776369"/>
    <w:rsid w:val="008278C4"/>
    <w:rsid w:val="008B023B"/>
    <w:rsid w:val="009642D9"/>
    <w:rsid w:val="00B51469"/>
    <w:rsid w:val="00D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E367"/>
  <w15:docId w15:val="{784E6EF4-B844-40BD-8FEE-8356624E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NarovlyaInsp</dc:creator>
  <cp:lastModifiedBy>Дурягин Алексей Евгеньевич</cp:lastModifiedBy>
  <cp:revision>4</cp:revision>
  <cp:lastPrinted>2018-10-26T06:27:00Z</cp:lastPrinted>
  <dcterms:created xsi:type="dcterms:W3CDTF">2020-05-25T14:08:00Z</dcterms:created>
  <dcterms:modified xsi:type="dcterms:W3CDTF">2022-03-23T15:18:00Z</dcterms:modified>
</cp:coreProperties>
</file>